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0CA8" w:rsidRDefault="00467BFF" w:rsidP="00467BFF">
      <w:pPr>
        <w:jc w:val="center"/>
        <w:rPr>
          <w:rFonts w:ascii="游ゴシック" w:eastAsia="游ゴシック" w:hAnsi="游ゴシック"/>
          <w:b/>
        </w:rPr>
      </w:pPr>
      <w:r w:rsidRPr="00BD0CA8">
        <w:rPr>
          <w:rFonts w:ascii="游ゴシック" w:eastAsia="游ゴシック" w:hAnsi="游ゴシック" w:hint="eastAsia"/>
          <w:b/>
        </w:rPr>
        <w:t>Osaka</w:t>
      </w:r>
      <w:r w:rsidRPr="00BD0CA8">
        <w:rPr>
          <w:rFonts w:ascii="游ゴシック" w:eastAsia="游ゴシック" w:hAnsi="游ゴシック"/>
          <w:b/>
        </w:rPr>
        <w:t xml:space="preserve"> SDGs Business Meet-Up</w:t>
      </w:r>
    </w:p>
    <w:p w:rsidR="009E12B7" w:rsidRPr="00BD0CA8" w:rsidRDefault="00467BFF" w:rsidP="00467BFF">
      <w:pPr>
        <w:jc w:val="center"/>
        <w:rPr>
          <w:rFonts w:ascii="游ゴシック" w:eastAsia="游ゴシック" w:hAnsi="游ゴシック"/>
          <w:b/>
        </w:rPr>
      </w:pPr>
      <w:bookmarkStart w:id="0" w:name="_GoBack"/>
      <w:r w:rsidRPr="00BD0CA8">
        <w:rPr>
          <w:rFonts w:ascii="游ゴシック" w:eastAsia="游ゴシック" w:hAnsi="游ゴシック" w:hint="eastAsia"/>
          <w:b/>
        </w:rPr>
        <w:t>第1回ピッチ希望者向け応募フォーマット</w:t>
      </w:r>
    </w:p>
    <w:bookmarkEnd w:id="0"/>
    <w:p w:rsidR="00846843" w:rsidRDefault="00846843" w:rsidP="00BD0CA8">
      <w:pPr>
        <w:rPr>
          <w:rFonts w:ascii="游ゴシック" w:eastAsia="游ゴシック" w:hAnsi="游ゴシック"/>
        </w:rPr>
      </w:pPr>
    </w:p>
    <w:p w:rsidR="00846843" w:rsidRPr="00846843" w:rsidRDefault="00846843" w:rsidP="00846843">
      <w:pPr>
        <w:rPr>
          <w:rFonts w:ascii="游ゴシック" w:eastAsia="游ゴシック" w:hAnsi="游ゴシック"/>
        </w:rPr>
      </w:pPr>
      <w:r w:rsidRPr="00846843">
        <w:rPr>
          <w:rFonts w:ascii="游ゴシック" w:eastAsia="游ゴシック" w:hAnsi="游ゴシック" w:hint="eastAsia"/>
        </w:rPr>
        <w:t>大阪府では、</w:t>
      </w:r>
      <w:r w:rsidRPr="00846843">
        <w:rPr>
          <w:rFonts w:ascii="游ゴシック" w:eastAsia="游ゴシック" w:hAnsi="游ゴシック"/>
        </w:rPr>
        <w:t>2025年大阪・関西万博の開催を踏まえ、府内企業が持続可能な開発目標（SDGs）の達成に本業で取り組む「SDGsビジネス」の創出・成長を支援するため、SDGsビジネスに挑戦する府内企業の方と、これに関心の高い支援者（以下、「スポンサー」という）の方とを結びつけるビジネスマッチング事業（以下、「SDGs Business Meet-Up」という）とSDGsビジネスの事例をSDGsのゴールごとに整理する「SDGs Businessマッピング」事業を実施いたします。</w:t>
      </w:r>
    </w:p>
    <w:p w:rsidR="00846843" w:rsidRPr="00846843" w:rsidRDefault="00846843" w:rsidP="00846843">
      <w:pPr>
        <w:rPr>
          <w:rFonts w:ascii="游ゴシック" w:eastAsia="游ゴシック" w:hAnsi="游ゴシック"/>
        </w:rPr>
      </w:pPr>
      <w:r w:rsidRPr="00846843">
        <w:rPr>
          <w:rFonts w:ascii="ＭＳ 明朝" w:eastAsia="ＭＳ 明朝" w:hAnsi="ＭＳ 明朝" w:cs="ＭＳ 明朝" w:hint="eastAsia"/>
        </w:rPr>
        <w:t>​</w:t>
      </w:r>
      <w:r w:rsidRPr="00846843">
        <w:rPr>
          <w:rFonts w:ascii="游ゴシック" w:eastAsia="游ゴシック" w:hAnsi="游ゴシック" w:hint="eastAsia"/>
        </w:rPr>
        <w:t>「</w:t>
      </w:r>
      <w:r w:rsidRPr="00846843">
        <w:rPr>
          <w:rFonts w:ascii="游ゴシック" w:eastAsia="游ゴシック" w:hAnsi="游ゴシック"/>
        </w:rPr>
        <w:t>SDGs Business Meet-Up」では、スポンサーの支援内容ごとに実施するもので、今年度は6回程度の実施を予定しています。</w:t>
      </w:r>
    </w:p>
    <w:p w:rsidR="00BE7039" w:rsidRPr="00BE7039" w:rsidRDefault="00846843" w:rsidP="00846843">
      <w:pPr>
        <w:rPr>
          <w:rFonts w:ascii="游ゴシック" w:eastAsia="游ゴシック" w:hAnsi="游ゴシック"/>
        </w:rPr>
      </w:pPr>
      <w:r w:rsidRPr="00846843">
        <w:rPr>
          <w:rFonts w:ascii="ＭＳ 明朝" w:eastAsia="ＭＳ 明朝" w:hAnsi="ＭＳ 明朝" w:cs="ＭＳ 明朝" w:hint="eastAsia"/>
        </w:rPr>
        <w:t>​</w:t>
      </w:r>
    </w:p>
    <w:p w:rsidR="00BD0CA8" w:rsidRDefault="00BE7039" w:rsidP="00BE7039">
      <w:pPr>
        <w:rPr>
          <w:rFonts w:ascii="游ゴシック" w:eastAsia="游ゴシック" w:hAnsi="游ゴシック"/>
        </w:rPr>
      </w:pPr>
      <w:r w:rsidRPr="00BE7039">
        <w:rPr>
          <w:rFonts w:ascii="游ゴシック" w:eastAsia="游ゴシック" w:hAnsi="游ゴシック" w:hint="eastAsia"/>
        </w:rPr>
        <w:t xml:space="preserve">　第１回目の「</w:t>
      </w:r>
      <w:r w:rsidRPr="00BE7039">
        <w:rPr>
          <w:rFonts w:ascii="游ゴシック" w:eastAsia="游ゴシック" w:hAnsi="游ゴシック"/>
        </w:rPr>
        <w:t>SDGs Business Meet-Up」では、ＳＤＧｓビジネスに対する支援スキームを持つ公的なスポンサーにお越しいただき、SDGsにチャレンジする企業とのマッチングを実施し、マッチングが成立した企業には、本事業において継続的な支援を実施する予定です。</w:t>
      </w:r>
    </w:p>
    <w:p w:rsidR="00BD0CA8" w:rsidRDefault="00BD0CA8">
      <w:pPr>
        <w:rPr>
          <w:rFonts w:ascii="游ゴシック" w:eastAsia="游ゴシック" w:hAnsi="游ゴシック"/>
        </w:rPr>
      </w:pPr>
    </w:p>
    <w:p w:rsidR="00467BFF" w:rsidRDefault="00BD0CA8">
      <w:pPr>
        <w:rPr>
          <w:rFonts w:ascii="游ゴシック" w:eastAsia="游ゴシック" w:hAnsi="游ゴシック"/>
        </w:rPr>
      </w:pPr>
      <w:r>
        <w:rPr>
          <w:rFonts w:ascii="游ゴシック" w:eastAsia="游ゴシック" w:hAnsi="游ゴシック"/>
          <w:noProof/>
        </w:rPr>
        <mc:AlternateContent>
          <mc:Choice Requires="wps">
            <w:drawing>
              <wp:anchor distT="0" distB="0" distL="114300" distR="114300" simplePos="0" relativeHeight="251659264" behindDoc="0" locked="0" layoutInCell="1" allowOverlap="1">
                <wp:simplePos x="0" y="0"/>
                <wp:positionH relativeFrom="column">
                  <wp:posOffset>510540</wp:posOffset>
                </wp:positionH>
                <wp:positionV relativeFrom="paragraph">
                  <wp:posOffset>177800</wp:posOffset>
                </wp:positionV>
                <wp:extent cx="4876800" cy="304800"/>
                <wp:effectExtent l="0" t="0" r="19050" b="19050"/>
                <wp:wrapNone/>
                <wp:docPr id="1" name="テキスト ボックス 1"/>
                <wp:cNvGraphicFramePr/>
                <a:graphic xmlns:a="http://schemas.openxmlformats.org/drawingml/2006/main">
                  <a:graphicData uri="http://schemas.microsoft.com/office/word/2010/wordprocessingShape">
                    <wps:wsp>
                      <wps:cNvSpPr txBox="1"/>
                      <wps:spPr>
                        <a:xfrm>
                          <a:off x="0" y="0"/>
                          <a:ext cx="4876800" cy="304800"/>
                        </a:xfrm>
                        <a:prstGeom prst="rect">
                          <a:avLst/>
                        </a:prstGeom>
                        <a:solidFill>
                          <a:schemeClr val="lt1"/>
                        </a:solidFill>
                        <a:ln w="6350">
                          <a:solidFill>
                            <a:prstClr val="black"/>
                          </a:solidFill>
                        </a:ln>
                      </wps:spPr>
                      <wps:txbx>
                        <w:txbxContent>
                          <w:p w:rsidR="00BD0CA8" w:rsidRPr="00BD0CA8" w:rsidRDefault="00BD0CA8">
                            <w:pPr>
                              <w:rPr>
                                <w:rFonts w:ascii="游ゴシック" w:eastAsia="游ゴシック" w:hAnsi="游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テキスト ボックス 1" o:spid="_x0000_s1026" type="#_x0000_t202" style="position:absolute;left:0;text-align:left;margin-left:40.2pt;margin-top:14pt;width:384pt;height:2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" fillcolor="white [3201]" strokeweight=".5pt">
                <v:textbox>
                  <w:txbxContent>
                    <w:p w:rsidR="00BD0CA8" w:rsidRPr="00BD0CA8" w:rsidRDefault="00BD0CA8">
                      <w:pPr>
                        <w:rPr>
                          <w:rFonts w:ascii="游ゴシック" w:eastAsia="游ゴシック" w:hAnsi="游ゴシック"/>
                        </w:rPr>
                      </w:pPr>
                    </w:p>
                  </w:txbxContent>
                </v:textbox>
              </v:shape>
            </w:pict>
          </mc:Fallback>
        </mc:AlternateContent>
      </w:r>
    </w:p>
    <w:p w:rsidR="00467BFF" w:rsidRPr="00BD0CA8" w:rsidRDefault="00467BFF">
      <w:pPr>
        <w:rPr>
          <w:rFonts w:ascii="游ゴシック" w:eastAsia="游ゴシック" w:hAnsi="游ゴシック"/>
          <w:b/>
        </w:rPr>
      </w:pPr>
      <w:r w:rsidRPr="00BD0CA8">
        <w:rPr>
          <w:rFonts w:ascii="游ゴシック" w:eastAsia="游ゴシック" w:hAnsi="游ゴシック"/>
          <w:b/>
        </w:rPr>
        <w:t xml:space="preserve">1. </w:t>
      </w:r>
      <w:r w:rsidRPr="00BD0CA8">
        <w:rPr>
          <w:rFonts w:ascii="游ゴシック" w:eastAsia="游ゴシック" w:hAnsi="游ゴシック" w:hint="eastAsia"/>
          <w:b/>
        </w:rPr>
        <w:t>氏名：</w:t>
      </w:r>
    </w:p>
    <w:p w:rsidR="00BD0CA8" w:rsidRDefault="00BD0CA8">
      <w:pPr>
        <w:rPr>
          <w:rFonts w:ascii="游ゴシック" w:eastAsia="游ゴシック" w:hAnsi="游ゴシック"/>
        </w:rPr>
      </w:pPr>
    </w:p>
    <w:p w:rsidR="00467BFF" w:rsidRDefault="00BD0CA8">
      <w:pPr>
        <w:rPr>
          <w:rFonts w:ascii="游ゴシック" w:eastAsia="游ゴシック" w:hAnsi="游ゴシック"/>
        </w:rPr>
      </w:pPr>
      <w:r>
        <w:rPr>
          <w:rFonts w:ascii="游ゴシック" w:eastAsia="游ゴシック" w:hAnsi="游ゴシック"/>
          <w:noProof/>
        </w:rPr>
        <mc:AlternateContent>
          <mc:Choice Requires="wps">
            <w:drawing>
              <wp:anchor distT="0" distB="0" distL="114300" distR="114300" simplePos="0" relativeHeight="251661312" behindDoc="0" locked="0" layoutInCell="1" allowOverlap="1" wp14:anchorId="35E2E74B" wp14:editId="5CCFFF9C">
                <wp:simplePos x="0" y="0"/>
                <wp:positionH relativeFrom="margin">
                  <wp:align>right</wp:align>
                </wp:positionH>
                <wp:positionV relativeFrom="paragraph">
                  <wp:posOffset>168275</wp:posOffset>
                </wp:positionV>
                <wp:extent cx="4610100" cy="304800"/>
                <wp:effectExtent l="0" t="0" r="19050" b="19050"/>
                <wp:wrapNone/>
                <wp:docPr id="2" name="テキスト ボックス 2"/>
                <wp:cNvGraphicFramePr/>
                <a:graphic xmlns:a="http://schemas.openxmlformats.org/drawingml/2006/main">
                  <a:graphicData uri="http://schemas.microsoft.com/office/word/2010/wordprocessingShape">
                    <wps:wsp>
                      <wps:cNvSpPr txBox="1"/>
                      <wps:spPr>
                        <a:xfrm>
                          <a:off x="0" y="0"/>
                          <a:ext cx="4610100" cy="304800"/>
                        </a:xfrm>
                        <a:prstGeom prst="rect">
                          <a:avLst/>
                        </a:prstGeom>
                        <a:solidFill>
                          <a:schemeClr val="lt1"/>
                        </a:solidFill>
                        <a:ln w="6350">
                          <a:solidFill>
                            <a:prstClr val="black"/>
                          </a:solidFill>
                        </a:ln>
                      </wps:spPr>
                      <wps:txbx>
                        <w:txbxContent>
                          <w:p w:rsidR="00BD0CA8" w:rsidRPr="00BD0CA8" w:rsidRDefault="00BD0CA8" w:rsidP="00BD0CA8">
                            <w:pPr>
                              <w:rPr>
                                <w:rFonts w:ascii="游ゴシック" w:eastAsia="游ゴシック" w:hAnsi="游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5E2E74B" id="テキスト ボックス 2" o:spid="_x0000_s1027" type="#_x0000_t202" style="position:absolute;left:0;text-align:left;margin-left:311.8pt;margin-top:13.25pt;width:363pt;height:24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" fillcolor="white [3201]" strokeweight=".5pt">
                <v:textbox>
                  <w:txbxContent>
                    <w:p w:rsidR="00BD0CA8" w:rsidRPr="00BD0CA8" w:rsidRDefault="00BD0CA8" w:rsidP="00BD0CA8">
                      <w:pPr>
                        <w:rPr>
                          <w:rFonts w:ascii="游ゴシック" w:eastAsia="游ゴシック" w:hAnsi="游ゴシック"/>
                        </w:rPr>
                      </w:pPr>
                    </w:p>
                  </w:txbxContent>
                </v:textbox>
                <w10:wrap anchorx="margin"/>
              </v:shape>
            </w:pict>
          </mc:Fallback>
        </mc:AlternateContent>
      </w:r>
    </w:p>
    <w:p w:rsidR="00467BFF" w:rsidRPr="00BD0CA8" w:rsidRDefault="00467BFF">
      <w:pPr>
        <w:rPr>
          <w:rFonts w:ascii="游ゴシック" w:eastAsia="游ゴシック" w:hAnsi="游ゴシック"/>
          <w:b/>
        </w:rPr>
      </w:pPr>
      <w:r w:rsidRPr="00BD0CA8">
        <w:rPr>
          <w:rFonts w:ascii="游ゴシック" w:eastAsia="游ゴシック" w:hAnsi="游ゴシック" w:hint="eastAsia"/>
          <w:b/>
        </w:rPr>
        <w:t>2. 所属企業：</w:t>
      </w:r>
    </w:p>
    <w:p w:rsidR="00BD0CA8" w:rsidRDefault="00BD0CA8">
      <w:pPr>
        <w:rPr>
          <w:rFonts w:ascii="游ゴシック" w:eastAsia="游ゴシック" w:hAnsi="游ゴシック"/>
        </w:rPr>
      </w:pPr>
    </w:p>
    <w:p w:rsidR="00467BFF" w:rsidRDefault="00BD0CA8">
      <w:pPr>
        <w:rPr>
          <w:rFonts w:ascii="游ゴシック" w:eastAsia="游ゴシック" w:hAnsi="游ゴシック"/>
        </w:rPr>
      </w:pPr>
      <w:r>
        <w:rPr>
          <w:rFonts w:ascii="游ゴシック" w:eastAsia="游ゴシック" w:hAnsi="游ゴシック"/>
          <w:noProof/>
        </w:rPr>
        <mc:AlternateContent>
          <mc:Choice Requires="wps">
            <w:drawing>
              <wp:anchor distT="0" distB="0" distL="114300" distR="114300" simplePos="0" relativeHeight="251663360" behindDoc="0" locked="0" layoutInCell="1" allowOverlap="1" wp14:anchorId="186BB91B" wp14:editId="77A8FC4D">
                <wp:simplePos x="0" y="0"/>
                <wp:positionH relativeFrom="margin">
                  <wp:align>right</wp:align>
                </wp:positionH>
                <wp:positionV relativeFrom="paragraph">
                  <wp:posOffset>177800</wp:posOffset>
                </wp:positionV>
                <wp:extent cx="4610100" cy="304800"/>
                <wp:effectExtent l="0" t="0" r="19050" b="19050"/>
                <wp:wrapNone/>
                <wp:docPr id="3" name="テキスト ボックス 3"/>
                <wp:cNvGraphicFramePr/>
                <a:graphic xmlns:a="http://schemas.openxmlformats.org/drawingml/2006/main">
                  <a:graphicData uri="http://schemas.microsoft.com/office/word/2010/wordprocessingShape">
                    <wps:wsp>
                      <wps:cNvSpPr txBox="1"/>
                      <wps:spPr>
                        <a:xfrm>
                          <a:off x="0" y="0"/>
                          <a:ext cx="4610100" cy="304800"/>
                        </a:xfrm>
                        <a:prstGeom prst="rect">
                          <a:avLst/>
                        </a:prstGeom>
                        <a:solidFill>
                          <a:schemeClr val="lt1"/>
                        </a:solidFill>
                        <a:ln w="6350">
                          <a:solidFill>
                            <a:prstClr val="black"/>
                          </a:solidFill>
                        </a:ln>
                      </wps:spPr>
                      <wps:txbx>
                        <w:txbxContent>
                          <w:p w:rsidR="00BD0CA8" w:rsidRPr="00BD0CA8" w:rsidRDefault="00BD0CA8" w:rsidP="00BD0CA8">
                            <w:pPr>
                              <w:rPr>
                                <w:rFonts w:ascii="游ゴシック" w:eastAsia="游ゴシック" w:hAnsi="游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86BB91B" id="テキスト ボックス 3" o:spid="_x0000_s1028" type="#_x0000_t202" style="position:absolute;left:0;text-align:left;margin-left:311.8pt;margin-top:14pt;width:363pt;height:24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" fillcolor="white [3201]" strokeweight=".5pt">
                <v:textbox>
                  <w:txbxContent>
                    <w:p w:rsidR="00BD0CA8" w:rsidRPr="00BD0CA8" w:rsidRDefault="00BD0CA8" w:rsidP="00BD0CA8">
                      <w:pPr>
                        <w:rPr>
                          <w:rFonts w:ascii="游ゴシック" w:eastAsia="游ゴシック" w:hAnsi="游ゴシック"/>
                        </w:rPr>
                      </w:pPr>
                    </w:p>
                  </w:txbxContent>
                </v:textbox>
                <w10:wrap anchorx="margin"/>
              </v:shape>
            </w:pict>
          </mc:Fallback>
        </mc:AlternateContent>
      </w:r>
    </w:p>
    <w:p w:rsidR="00467BFF" w:rsidRPr="00BD0CA8" w:rsidRDefault="00467BFF">
      <w:pPr>
        <w:rPr>
          <w:rFonts w:ascii="游ゴシック" w:eastAsia="游ゴシック" w:hAnsi="游ゴシック"/>
          <w:b/>
        </w:rPr>
      </w:pPr>
      <w:r w:rsidRPr="00BD0CA8">
        <w:rPr>
          <w:rFonts w:ascii="游ゴシック" w:eastAsia="游ゴシック" w:hAnsi="游ゴシック" w:hint="eastAsia"/>
          <w:b/>
        </w:rPr>
        <w:t>3. 所属部署：</w:t>
      </w:r>
    </w:p>
    <w:p w:rsidR="00467BFF" w:rsidRDefault="00467BFF">
      <w:pPr>
        <w:rPr>
          <w:rFonts w:ascii="游ゴシック" w:eastAsia="游ゴシック" w:hAnsi="游ゴシック"/>
        </w:rPr>
      </w:pPr>
    </w:p>
    <w:p w:rsidR="00BD0CA8" w:rsidRDefault="00BD0CA8">
      <w:pPr>
        <w:rPr>
          <w:rFonts w:ascii="游ゴシック" w:eastAsia="游ゴシック" w:hAnsi="游ゴシック"/>
        </w:rPr>
      </w:pPr>
    </w:p>
    <w:p w:rsidR="00BD0CA8" w:rsidRPr="00BD0CA8" w:rsidRDefault="00467BFF">
      <w:pPr>
        <w:rPr>
          <w:rFonts w:ascii="游ゴシック" w:eastAsia="游ゴシック" w:hAnsi="游ゴシック"/>
          <w:b/>
        </w:rPr>
      </w:pPr>
      <w:r w:rsidRPr="00BD0CA8">
        <w:rPr>
          <w:rFonts w:ascii="游ゴシック" w:eastAsia="游ゴシック" w:hAnsi="游ゴシック" w:hint="eastAsia"/>
          <w:b/>
        </w:rPr>
        <w:t xml:space="preserve">4. </w:t>
      </w:r>
      <w:r w:rsidR="00BD0CA8" w:rsidRPr="00BD0CA8">
        <w:rPr>
          <w:rFonts w:ascii="游ゴシック" w:eastAsia="游ゴシック" w:hAnsi="游ゴシック" w:hint="eastAsia"/>
          <w:b/>
        </w:rPr>
        <w:t>ご連絡先（電話番号・メールアドレス）</w:t>
      </w:r>
      <w:r w:rsidR="00BD0CA8">
        <w:rPr>
          <w:rFonts w:ascii="游ゴシック" w:eastAsia="游ゴシック" w:hAnsi="游ゴシック" w:hint="eastAsia"/>
          <w:b/>
        </w:rPr>
        <w:t>:</w:t>
      </w:r>
    </w:p>
    <w:p w:rsidR="00BD0CA8" w:rsidRDefault="00BD0CA8">
      <w:pPr>
        <w:rPr>
          <w:rFonts w:ascii="游ゴシック" w:eastAsia="游ゴシック" w:hAnsi="游ゴシック"/>
        </w:rPr>
      </w:pPr>
      <w:r>
        <w:rPr>
          <w:rFonts w:ascii="游ゴシック" w:eastAsia="游ゴシック" w:hAnsi="游ゴシック"/>
          <w:noProof/>
        </w:rPr>
        <mc:AlternateContent>
          <mc:Choice Requires="wps">
            <w:drawing>
              <wp:anchor distT="0" distB="0" distL="114300" distR="114300" simplePos="0" relativeHeight="251667456" behindDoc="0" locked="0" layoutInCell="1" allowOverlap="1" wp14:anchorId="02C47698" wp14:editId="46065985">
                <wp:simplePos x="0" y="0"/>
                <wp:positionH relativeFrom="margin">
                  <wp:align>right</wp:align>
                </wp:positionH>
                <wp:positionV relativeFrom="paragraph">
                  <wp:posOffset>6350</wp:posOffset>
                </wp:positionV>
                <wp:extent cx="2419350" cy="304800"/>
                <wp:effectExtent l="0" t="0" r="19050" b="19050"/>
                <wp:wrapNone/>
                <wp:docPr id="6" name="テキスト ボックス 6"/>
                <wp:cNvGraphicFramePr/>
                <a:graphic xmlns:a="http://schemas.openxmlformats.org/drawingml/2006/main">
                  <a:graphicData uri="http://schemas.microsoft.com/office/word/2010/wordprocessingShape">
                    <wps:wsp>
                      <wps:cNvSpPr txBox="1"/>
                      <wps:spPr>
                        <a:xfrm>
                          <a:off x="0" y="0"/>
                          <a:ext cx="2419350" cy="304800"/>
                        </a:xfrm>
                        <a:prstGeom prst="rect">
                          <a:avLst/>
                        </a:prstGeom>
                        <a:solidFill>
                          <a:schemeClr val="lt1"/>
                        </a:solidFill>
                        <a:ln w="6350">
                          <a:solidFill>
                            <a:prstClr val="black"/>
                          </a:solidFill>
                        </a:ln>
                      </wps:spPr>
                      <wps:txbx>
                        <w:txbxContent>
                          <w:p w:rsidR="00BD0CA8" w:rsidRPr="00BD0CA8" w:rsidRDefault="00BD0CA8" w:rsidP="00BD0CA8">
                            <w:pPr>
                              <w:rPr>
                                <w:rFonts w:ascii="游ゴシック" w:eastAsia="游ゴシック" w:hAnsi="游ゴシック"/>
                              </w:rPr>
                            </w:pPr>
                            <w:r>
                              <w:rPr>
                                <w:rFonts w:ascii="游ゴシック" w:eastAsia="游ゴシック" w:hAnsi="游ゴシック" w:hint="eastAsia"/>
                              </w:rPr>
                              <w:t>MAIL</w:t>
                            </w:r>
                            <w:r w:rsidRPr="00BD0CA8">
                              <w:rPr>
                                <w:rFonts w:ascii="游ゴシック" w:eastAsia="游ゴシック" w:hAnsi="游ゴシック"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2C47698" id="テキスト ボックス 6" o:spid="_x0000_s1029" type="#_x0000_t202" style="position:absolute;left:0;text-align:left;margin-left:139.3pt;margin-top:.5pt;width:190.5pt;height:24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" fillcolor="white [3201]" strokeweight=".5pt">
                <v:textbox>
                  <w:txbxContent>
                    <w:p w:rsidR="00BD0CA8" w:rsidRPr="00BD0CA8" w:rsidRDefault="00BD0CA8" w:rsidP="00BD0CA8">
                      <w:pPr>
                        <w:rPr>
                          <w:rFonts w:ascii="游ゴシック" w:eastAsia="游ゴシック" w:hAnsi="游ゴシック"/>
                        </w:rPr>
                      </w:pPr>
                      <w:r>
                        <w:rPr>
                          <w:rFonts w:ascii="游ゴシック" w:eastAsia="游ゴシック" w:hAnsi="游ゴシック" w:hint="eastAsia"/>
                        </w:rPr>
                        <w:t>MAIL</w:t>
                      </w:r>
                      <w:r w:rsidRPr="00BD0CA8">
                        <w:rPr>
                          <w:rFonts w:ascii="游ゴシック" w:eastAsia="游ゴシック" w:hAnsi="游ゴシック" w:hint="eastAsia"/>
                        </w:rPr>
                        <w:t>：</w:t>
                      </w:r>
                    </w:p>
                  </w:txbxContent>
                </v:textbox>
                <w10:wrap anchorx="margin"/>
              </v:shape>
            </w:pict>
          </mc:Fallback>
        </mc:AlternateContent>
      </w:r>
      <w:r>
        <w:rPr>
          <w:rFonts w:ascii="游ゴシック" w:eastAsia="游ゴシック" w:hAnsi="游ゴシック"/>
          <w:noProof/>
        </w:rPr>
        <mc:AlternateContent>
          <mc:Choice Requires="wps">
            <w:drawing>
              <wp:anchor distT="0" distB="0" distL="114300" distR="114300" simplePos="0" relativeHeight="251665408" behindDoc="0" locked="0" layoutInCell="1" allowOverlap="1" wp14:anchorId="497FCD85" wp14:editId="46FC35EB">
                <wp:simplePos x="0" y="0"/>
                <wp:positionH relativeFrom="margin">
                  <wp:posOffset>120016</wp:posOffset>
                </wp:positionH>
                <wp:positionV relativeFrom="paragraph">
                  <wp:posOffset>25400</wp:posOffset>
                </wp:positionV>
                <wp:extent cx="2419350" cy="304800"/>
                <wp:effectExtent l="0" t="0" r="19050" b="19050"/>
                <wp:wrapNone/>
                <wp:docPr id="4" name="テキスト ボックス 4"/>
                <wp:cNvGraphicFramePr/>
                <a:graphic xmlns:a="http://schemas.openxmlformats.org/drawingml/2006/main">
                  <a:graphicData uri="http://schemas.microsoft.com/office/word/2010/wordprocessingShape">
                    <wps:wsp>
                      <wps:cNvSpPr txBox="1"/>
                      <wps:spPr>
                        <a:xfrm>
                          <a:off x="0" y="0"/>
                          <a:ext cx="2419350" cy="304800"/>
                        </a:xfrm>
                        <a:prstGeom prst="rect">
                          <a:avLst/>
                        </a:prstGeom>
                        <a:solidFill>
                          <a:schemeClr val="lt1"/>
                        </a:solidFill>
                        <a:ln w="6350">
                          <a:solidFill>
                            <a:prstClr val="black"/>
                          </a:solidFill>
                        </a:ln>
                      </wps:spPr>
                      <wps:txbx>
                        <w:txbxContent>
                          <w:p w:rsidR="00BD0CA8" w:rsidRPr="00BD0CA8" w:rsidRDefault="00BD0CA8" w:rsidP="00BD0CA8">
                            <w:pPr>
                              <w:rPr>
                                <w:rFonts w:ascii="游ゴシック" w:eastAsia="游ゴシック" w:hAnsi="游ゴシック"/>
                              </w:rPr>
                            </w:pPr>
                            <w:r w:rsidRPr="00BD0CA8">
                              <w:rPr>
                                <w:rFonts w:ascii="游ゴシック" w:eastAsia="游ゴシック" w:hAnsi="游ゴシック" w:hint="eastAsia"/>
                              </w:rPr>
                              <w:t>TEL：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97FCD85" id="テキスト ボックス 4" o:spid="_x0000_s1030" type="#_x0000_t202" style="position:absolute;left:0;text-align:left;margin-left:9.45pt;margin-top:2pt;width:190.5pt;height:24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" fillcolor="white [3201]" strokeweight=".5pt">
                <v:textbox>
                  <w:txbxContent>
                    <w:p w:rsidR="00BD0CA8" w:rsidRPr="00BD0CA8" w:rsidRDefault="00BD0CA8" w:rsidP="00BD0CA8">
                      <w:pPr>
                        <w:rPr>
                          <w:rFonts w:ascii="游ゴシック" w:eastAsia="游ゴシック" w:hAnsi="游ゴシック"/>
                        </w:rPr>
                      </w:pPr>
                      <w:r w:rsidRPr="00BD0CA8">
                        <w:rPr>
                          <w:rFonts w:ascii="游ゴシック" w:eastAsia="游ゴシック" w:hAnsi="游ゴシック" w:hint="eastAsia"/>
                        </w:rPr>
                        <w:t>TEL：</w:t>
                      </w:r>
                    </w:p>
                  </w:txbxContent>
                </v:textbox>
                <w10:wrap anchorx="margin"/>
              </v:shape>
            </w:pict>
          </mc:Fallback>
        </mc:AlternateContent>
      </w:r>
    </w:p>
    <w:p w:rsidR="00BD0CA8" w:rsidRDefault="00BD0CA8">
      <w:pPr>
        <w:rPr>
          <w:rFonts w:ascii="游ゴシック" w:eastAsia="游ゴシック" w:hAnsi="游ゴシック"/>
        </w:rPr>
      </w:pPr>
    </w:p>
    <w:p w:rsidR="00BD0CA8" w:rsidRDefault="00BD0CA8">
      <w:pPr>
        <w:rPr>
          <w:rFonts w:ascii="游ゴシック" w:eastAsia="游ゴシック" w:hAnsi="游ゴシック"/>
        </w:rPr>
      </w:pPr>
    </w:p>
    <w:p w:rsidR="00BD0CA8" w:rsidRDefault="00BD0CA8">
      <w:pPr>
        <w:rPr>
          <w:rFonts w:ascii="游ゴシック" w:eastAsia="游ゴシック" w:hAnsi="游ゴシック"/>
        </w:rPr>
      </w:pPr>
    </w:p>
    <w:p w:rsidR="00BD0CA8" w:rsidRDefault="00BD0CA8">
      <w:pPr>
        <w:rPr>
          <w:rFonts w:ascii="游ゴシック" w:eastAsia="游ゴシック" w:hAnsi="游ゴシック"/>
        </w:rPr>
      </w:pPr>
    </w:p>
    <w:p w:rsidR="00BD0CA8" w:rsidRDefault="00BD0CA8">
      <w:pPr>
        <w:rPr>
          <w:rFonts w:ascii="游ゴシック" w:eastAsia="游ゴシック" w:hAnsi="游ゴシック"/>
        </w:rPr>
      </w:pPr>
    </w:p>
    <w:p w:rsidR="00BD0CA8" w:rsidRDefault="00BD0CA8">
      <w:pPr>
        <w:rPr>
          <w:rFonts w:ascii="游ゴシック" w:eastAsia="游ゴシック" w:hAnsi="游ゴシック"/>
        </w:rPr>
      </w:pPr>
    </w:p>
    <w:p w:rsidR="00BD0CA8" w:rsidRDefault="00BD0CA8">
      <w:pPr>
        <w:rPr>
          <w:rFonts w:ascii="游ゴシック" w:eastAsia="游ゴシック" w:hAnsi="游ゴシック"/>
        </w:rPr>
      </w:pPr>
    </w:p>
    <w:p w:rsidR="00BD0CA8" w:rsidRDefault="00BD0CA8">
      <w:pPr>
        <w:rPr>
          <w:rFonts w:ascii="游ゴシック" w:eastAsia="游ゴシック" w:hAnsi="游ゴシック"/>
        </w:rPr>
      </w:pPr>
    </w:p>
    <w:p w:rsidR="00BD0CA8" w:rsidRDefault="00BD0CA8">
      <w:pPr>
        <w:rPr>
          <w:rFonts w:ascii="游ゴシック" w:eastAsia="游ゴシック" w:hAnsi="游ゴシック"/>
        </w:rPr>
      </w:pPr>
    </w:p>
    <w:p w:rsidR="00BD0CA8" w:rsidRDefault="00BD0CA8">
      <w:pPr>
        <w:rPr>
          <w:rFonts w:ascii="游ゴシック" w:eastAsia="游ゴシック" w:hAnsi="游ゴシック"/>
          <w:b/>
        </w:rPr>
      </w:pPr>
      <w:r w:rsidRPr="00BD0CA8">
        <w:rPr>
          <w:rFonts w:ascii="游ゴシック" w:eastAsia="游ゴシック" w:hAnsi="游ゴシック" w:hint="eastAsia"/>
          <w:b/>
        </w:rPr>
        <w:lastRenderedPageBreak/>
        <w:t xml:space="preserve">5. </w:t>
      </w:r>
      <w:r w:rsidR="00467BFF" w:rsidRPr="00BD0CA8">
        <w:rPr>
          <w:rFonts w:ascii="游ゴシック" w:eastAsia="游ゴシック" w:hAnsi="游ゴシック" w:hint="eastAsia"/>
          <w:b/>
        </w:rPr>
        <w:t>今回ピッチを行う</w:t>
      </w:r>
      <w:r w:rsidR="00467BFF" w:rsidRPr="00BD0CA8">
        <w:rPr>
          <w:rFonts w:ascii="游ゴシック" w:eastAsia="游ゴシック" w:hAnsi="游ゴシック"/>
          <w:b/>
        </w:rPr>
        <w:t>SDGs</w:t>
      </w:r>
      <w:r w:rsidR="00467BFF" w:rsidRPr="00BD0CA8">
        <w:rPr>
          <w:rFonts w:ascii="游ゴシック" w:eastAsia="游ゴシック" w:hAnsi="游ゴシック" w:hint="eastAsia"/>
          <w:b/>
        </w:rPr>
        <w:t>ビジネスの概要</w:t>
      </w:r>
      <w:r>
        <w:rPr>
          <w:rFonts w:ascii="游ゴシック" w:eastAsia="游ゴシック" w:hAnsi="游ゴシック" w:hint="eastAsia"/>
          <w:b/>
        </w:rPr>
        <w:t>：</w:t>
      </w:r>
    </w:p>
    <w:p w:rsidR="00BD0CA8" w:rsidRDefault="00BD0CA8">
      <w:pPr>
        <w:rPr>
          <w:rFonts w:ascii="游ゴシック" w:eastAsia="游ゴシック" w:hAnsi="游ゴシック"/>
          <w:b/>
        </w:rPr>
      </w:pPr>
      <w:r>
        <w:rPr>
          <w:rFonts w:ascii="游ゴシック" w:eastAsia="游ゴシック" w:hAnsi="游ゴシック"/>
          <w:noProof/>
        </w:rPr>
        <mc:AlternateContent>
          <mc:Choice Requires="wps">
            <w:drawing>
              <wp:anchor distT="0" distB="0" distL="114300" distR="114300" simplePos="0" relativeHeight="251669504" behindDoc="0" locked="0" layoutInCell="1" allowOverlap="1" wp14:anchorId="662A3DAB" wp14:editId="7D8CB5FD">
                <wp:simplePos x="0" y="0"/>
                <wp:positionH relativeFrom="margin">
                  <wp:align>right</wp:align>
                </wp:positionH>
                <wp:positionV relativeFrom="paragraph">
                  <wp:posOffset>111125</wp:posOffset>
                </wp:positionV>
                <wp:extent cx="5372100" cy="7334250"/>
                <wp:effectExtent l="0" t="0" r="19050" b="19050"/>
                <wp:wrapNone/>
                <wp:docPr id="7" name="テキスト ボックス 7"/>
                <wp:cNvGraphicFramePr/>
                <a:graphic xmlns:a="http://schemas.openxmlformats.org/drawingml/2006/main">
                  <a:graphicData uri="http://schemas.microsoft.com/office/word/2010/wordprocessingShape">
                    <wps:wsp>
                      <wps:cNvSpPr txBox="1"/>
                      <wps:spPr>
                        <a:xfrm>
                          <a:off x="0" y="0"/>
                          <a:ext cx="5372100" cy="7334250"/>
                        </a:xfrm>
                        <a:prstGeom prst="rect">
                          <a:avLst/>
                        </a:prstGeom>
                        <a:solidFill>
                          <a:schemeClr val="lt1"/>
                        </a:solidFill>
                        <a:ln w="6350">
                          <a:solidFill>
                            <a:prstClr val="black"/>
                          </a:solidFill>
                        </a:ln>
                      </wps:spPr>
                      <wps:txbx>
                        <w:txbxContent>
                          <w:p w:rsidR="00BD0CA8" w:rsidRPr="00BD0CA8" w:rsidRDefault="00BD0CA8" w:rsidP="00BD0CA8">
                            <w:pPr>
                              <w:rPr>
                                <w:rFonts w:ascii="游ゴシック" w:eastAsia="游ゴシック" w:hAnsi="游ゴシック"/>
                                <w:sz w:val="16"/>
                              </w:rPr>
                            </w:pPr>
                            <w:r w:rsidRPr="00BD0CA8">
                              <w:rPr>
                                <w:rFonts w:ascii="游ゴシック" w:eastAsia="游ゴシック" w:hAnsi="游ゴシック" w:hint="eastAsia"/>
                                <w:sz w:val="16"/>
                              </w:rPr>
                              <w:t>評価項目である、以下の3つについて必ず記載すること。</w:t>
                            </w:r>
                          </w:p>
                          <w:p w:rsidR="00BD0CA8" w:rsidRPr="00BD0CA8" w:rsidRDefault="00BD0CA8" w:rsidP="00BD0CA8">
                            <w:pPr>
                              <w:rPr>
                                <w:rFonts w:ascii="游ゴシック" w:eastAsia="游ゴシック" w:hAnsi="游ゴシック"/>
                                <w:color w:val="FF0000"/>
                                <w:sz w:val="16"/>
                              </w:rPr>
                            </w:pPr>
                            <w:r w:rsidRPr="00BD0CA8">
                              <w:rPr>
                                <w:rFonts w:ascii="游ゴシック" w:eastAsia="游ゴシック" w:hAnsi="游ゴシック" w:hint="eastAsia"/>
                                <w:color w:val="FF0000"/>
                                <w:sz w:val="16"/>
                              </w:rPr>
                              <w:t>①社会性（S</w:t>
                            </w:r>
                            <w:r w:rsidRPr="00BD0CA8">
                              <w:rPr>
                                <w:rFonts w:ascii="游ゴシック" w:eastAsia="游ゴシック" w:hAnsi="游ゴシック"/>
                                <w:color w:val="FF0000"/>
                                <w:sz w:val="16"/>
                              </w:rPr>
                              <w:t>DGsに対応した社会的なインパクトを出す事業</w:t>
                            </w:r>
                            <w:r w:rsidRPr="00BD0CA8">
                              <w:rPr>
                                <w:rFonts w:ascii="游ゴシック" w:eastAsia="游ゴシック" w:hAnsi="游ゴシック" w:hint="eastAsia"/>
                                <w:color w:val="FF0000"/>
                                <w:sz w:val="16"/>
                              </w:rPr>
                              <w:t>であるかどうか）</w:t>
                            </w:r>
                          </w:p>
                          <w:p w:rsidR="00BD0CA8" w:rsidRPr="00BD0CA8" w:rsidRDefault="00BD0CA8" w:rsidP="00BD0CA8">
                            <w:pPr>
                              <w:rPr>
                                <w:rFonts w:ascii="游ゴシック" w:eastAsia="游ゴシック" w:hAnsi="游ゴシック"/>
                                <w:color w:val="FF0000"/>
                                <w:sz w:val="16"/>
                              </w:rPr>
                            </w:pPr>
                            <w:r w:rsidRPr="00BD0CA8">
                              <w:rPr>
                                <w:rFonts w:ascii="游ゴシック" w:eastAsia="游ゴシック" w:hAnsi="游ゴシック" w:hint="eastAsia"/>
                                <w:color w:val="FF0000"/>
                                <w:sz w:val="16"/>
                              </w:rPr>
                              <w:t>②収益性（ビジネスとして成長が見込めかどうか）</w:t>
                            </w:r>
                          </w:p>
                          <w:p w:rsidR="00BD0CA8" w:rsidRPr="00BD0CA8" w:rsidRDefault="00BD0CA8" w:rsidP="00BD0CA8">
                            <w:pPr>
                              <w:rPr>
                                <w:rFonts w:ascii="游ゴシック" w:eastAsia="游ゴシック" w:hAnsi="游ゴシック"/>
                                <w:sz w:val="16"/>
                              </w:rPr>
                            </w:pPr>
                            <w:r w:rsidRPr="00BD0CA8">
                              <w:rPr>
                                <w:rFonts w:ascii="游ゴシック" w:eastAsia="游ゴシック" w:hAnsi="游ゴシック" w:hint="eastAsia"/>
                                <w:sz w:val="16"/>
                              </w:rPr>
                              <w:t>※事業開始3年目までの収支計画の予定を記載すること。</w:t>
                            </w:r>
                          </w:p>
                          <w:p w:rsidR="00BD0CA8" w:rsidRPr="00BD0CA8" w:rsidRDefault="00BD0CA8" w:rsidP="00BD0CA8">
                            <w:pPr>
                              <w:rPr>
                                <w:rFonts w:ascii="游ゴシック" w:eastAsia="游ゴシック" w:hAnsi="游ゴシック"/>
                                <w:color w:val="FF0000"/>
                                <w:sz w:val="16"/>
                              </w:rPr>
                            </w:pPr>
                            <w:r w:rsidRPr="00BD0CA8">
                              <w:rPr>
                                <w:rFonts w:ascii="游ゴシック" w:eastAsia="游ゴシック" w:hAnsi="游ゴシック" w:hint="eastAsia"/>
                                <w:color w:val="FF0000"/>
                                <w:sz w:val="16"/>
                              </w:rPr>
                              <w:t>③実現可能性（これまでの実績や強みに基づいたり、メンバー組成が行われたりしているなどで事業アイデアの実現可能性を担保しているかどうか）</w:t>
                            </w:r>
                          </w:p>
                          <w:p w:rsidR="00BD0CA8" w:rsidRPr="00BD0CA8" w:rsidRDefault="00BD0CA8" w:rsidP="00BD0CA8">
                            <w:pPr>
                              <w:rPr>
                                <w:rFonts w:ascii="游ゴシック" w:eastAsia="游ゴシック" w:hAnsi="游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62A3DAB" id="テキスト ボックス 7" o:spid="_x0000_s1031" type="#_x0000_t202" style="position:absolute;left:0;text-align:left;margin-left:371.8pt;margin-top:8.75pt;width:423pt;height:577.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" fillcolor="white [3201]" strokeweight=".5pt">
                <v:textbox>
                  <w:txbxContent>
                    <w:p w:rsidR="00BD0CA8" w:rsidRPr="00BD0CA8" w:rsidRDefault="00BD0CA8" w:rsidP="00BD0CA8">
                      <w:pPr>
                        <w:rPr>
                          <w:rFonts w:ascii="游ゴシック" w:eastAsia="游ゴシック" w:hAnsi="游ゴシック"/>
                          <w:sz w:val="16"/>
                        </w:rPr>
                      </w:pPr>
                      <w:r w:rsidRPr="00BD0CA8">
                        <w:rPr>
                          <w:rFonts w:ascii="游ゴシック" w:eastAsia="游ゴシック" w:hAnsi="游ゴシック" w:hint="eastAsia"/>
                          <w:sz w:val="16"/>
                        </w:rPr>
                        <w:t>評価項目である、以下の3つについて必ず記載すること。</w:t>
                      </w:r>
                    </w:p>
                    <w:p w:rsidR="00BD0CA8" w:rsidRPr="00BD0CA8" w:rsidRDefault="00BD0CA8" w:rsidP="00BD0CA8">
                      <w:pPr>
                        <w:rPr>
                          <w:rFonts w:ascii="游ゴシック" w:eastAsia="游ゴシック" w:hAnsi="游ゴシック"/>
                          <w:color w:val="FF0000"/>
                          <w:sz w:val="16"/>
                        </w:rPr>
                      </w:pPr>
                      <w:r w:rsidRPr="00BD0CA8">
                        <w:rPr>
                          <w:rFonts w:ascii="游ゴシック" w:eastAsia="游ゴシック" w:hAnsi="游ゴシック" w:hint="eastAsia"/>
                          <w:color w:val="FF0000"/>
                          <w:sz w:val="16"/>
                        </w:rPr>
                        <w:t>①社会性（S</w:t>
                      </w:r>
                      <w:r w:rsidRPr="00BD0CA8">
                        <w:rPr>
                          <w:rFonts w:ascii="游ゴシック" w:eastAsia="游ゴシック" w:hAnsi="游ゴシック"/>
                          <w:color w:val="FF0000"/>
                          <w:sz w:val="16"/>
                        </w:rPr>
                        <w:t>DGsに対応した社会的なインパクトを出す事業</w:t>
                      </w:r>
                      <w:r w:rsidRPr="00BD0CA8">
                        <w:rPr>
                          <w:rFonts w:ascii="游ゴシック" w:eastAsia="游ゴシック" w:hAnsi="游ゴシック" w:hint="eastAsia"/>
                          <w:color w:val="FF0000"/>
                          <w:sz w:val="16"/>
                        </w:rPr>
                        <w:t>であるかどうか）</w:t>
                      </w:r>
                    </w:p>
                    <w:p w:rsidR="00BD0CA8" w:rsidRPr="00BD0CA8" w:rsidRDefault="00BD0CA8" w:rsidP="00BD0CA8">
                      <w:pPr>
                        <w:rPr>
                          <w:rFonts w:ascii="游ゴシック" w:eastAsia="游ゴシック" w:hAnsi="游ゴシック"/>
                          <w:color w:val="FF0000"/>
                          <w:sz w:val="16"/>
                        </w:rPr>
                      </w:pPr>
                      <w:r w:rsidRPr="00BD0CA8">
                        <w:rPr>
                          <w:rFonts w:ascii="游ゴシック" w:eastAsia="游ゴシック" w:hAnsi="游ゴシック" w:hint="eastAsia"/>
                          <w:color w:val="FF0000"/>
                          <w:sz w:val="16"/>
                        </w:rPr>
                        <w:t>②収益性（ビジネスとして成長が見込めかどうか）</w:t>
                      </w:r>
                    </w:p>
                    <w:p w:rsidR="00BD0CA8" w:rsidRPr="00BD0CA8" w:rsidRDefault="00BD0CA8" w:rsidP="00BD0CA8">
                      <w:pPr>
                        <w:rPr>
                          <w:rFonts w:ascii="游ゴシック" w:eastAsia="游ゴシック" w:hAnsi="游ゴシック"/>
                          <w:sz w:val="16"/>
                        </w:rPr>
                      </w:pPr>
                      <w:r w:rsidRPr="00BD0CA8">
                        <w:rPr>
                          <w:rFonts w:ascii="游ゴシック" w:eastAsia="游ゴシック" w:hAnsi="游ゴシック" w:hint="eastAsia"/>
                          <w:sz w:val="16"/>
                        </w:rPr>
                        <w:t>※事業開始3年目までの収支計画の予定を記載すること。</w:t>
                      </w:r>
                    </w:p>
                    <w:p w:rsidR="00BD0CA8" w:rsidRPr="00BD0CA8" w:rsidRDefault="00BD0CA8" w:rsidP="00BD0CA8">
                      <w:pPr>
                        <w:rPr>
                          <w:rFonts w:ascii="游ゴシック" w:eastAsia="游ゴシック" w:hAnsi="游ゴシック"/>
                          <w:color w:val="FF0000"/>
                          <w:sz w:val="16"/>
                        </w:rPr>
                      </w:pPr>
                      <w:r w:rsidRPr="00BD0CA8">
                        <w:rPr>
                          <w:rFonts w:ascii="游ゴシック" w:eastAsia="游ゴシック" w:hAnsi="游ゴシック" w:hint="eastAsia"/>
                          <w:color w:val="FF0000"/>
                          <w:sz w:val="16"/>
                        </w:rPr>
                        <w:t>③実現可能性（これまでの実績や強みに基づいたり、メンバー組成が行われたりしているなどで事業アイデアの実現可能性を担保しているかどうか）</w:t>
                      </w:r>
                    </w:p>
                    <w:p w:rsidR="00BD0CA8" w:rsidRPr="00BD0CA8" w:rsidRDefault="00BD0CA8" w:rsidP="00BD0CA8">
                      <w:pPr>
                        <w:rPr>
                          <w:rFonts w:ascii="游ゴシック" w:eastAsia="游ゴシック" w:hAnsi="游ゴシック"/>
                        </w:rPr>
                      </w:pPr>
                    </w:p>
                  </w:txbxContent>
                </v:textbox>
                <w10:wrap anchorx="margin"/>
              </v:shape>
            </w:pict>
          </mc:Fallback>
        </mc:AlternateContent>
      </w: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Pr="00BD0CA8" w:rsidRDefault="00BD0CA8">
      <w:pPr>
        <w:rPr>
          <w:rFonts w:ascii="游ゴシック" w:eastAsia="游ゴシック" w:hAnsi="游ゴシック"/>
          <w:b/>
        </w:rPr>
      </w:pPr>
    </w:p>
    <w:p w:rsidR="00E10665" w:rsidRDefault="00E10665" w:rsidP="00BD0CA8">
      <w:pPr>
        <w:jc w:val="center"/>
        <w:rPr>
          <w:rFonts w:ascii="游ゴシック" w:eastAsia="游ゴシック" w:hAnsi="游ゴシック"/>
          <w:b/>
        </w:rPr>
      </w:pPr>
    </w:p>
    <w:p w:rsidR="00E10665" w:rsidRDefault="00E10665" w:rsidP="00BD0CA8">
      <w:pPr>
        <w:jc w:val="center"/>
        <w:rPr>
          <w:rFonts w:ascii="游ゴシック" w:eastAsia="游ゴシック" w:hAnsi="游ゴシック"/>
          <w:b/>
        </w:rPr>
      </w:pPr>
    </w:p>
    <w:p w:rsidR="00E10665" w:rsidRPr="00E10665" w:rsidRDefault="00E10665" w:rsidP="00E10665">
      <w:pPr>
        <w:jc w:val="left"/>
        <w:rPr>
          <w:rFonts w:ascii="游ゴシック" w:eastAsia="游ゴシック" w:hAnsi="游ゴシック" w:cs="Arial"/>
          <w:color w:val="222222"/>
          <w:shd w:val="clear" w:color="auto" w:fill="FFFFFF"/>
        </w:rPr>
      </w:pPr>
      <w:r w:rsidRPr="00BE7039">
        <w:rPr>
          <w:rFonts w:ascii="游ゴシック" w:eastAsia="游ゴシック" w:hAnsi="游ゴシック"/>
          <w:b/>
          <w:noProof/>
        </w:rPr>
        <w:lastRenderedPageBreak/>
        <mc:AlternateContent>
          <mc:Choice Requires="wps">
            <w:drawing>
              <wp:anchor distT="0" distB="0" distL="114300" distR="114300" simplePos="0" relativeHeight="251671552" behindDoc="0" locked="0" layoutInCell="1" allowOverlap="1" wp14:anchorId="46D63439" wp14:editId="229E4AA5">
                <wp:simplePos x="0" y="0"/>
                <wp:positionH relativeFrom="margin">
                  <wp:align>left</wp:align>
                </wp:positionH>
                <wp:positionV relativeFrom="paragraph">
                  <wp:posOffset>225426</wp:posOffset>
                </wp:positionV>
                <wp:extent cx="5372100" cy="3295650"/>
                <wp:effectExtent l="0" t="0" r="19050" b="19050"/>
                <wp:wrapNone/>
                <wp:docPr id="5" name="テキスト ボックス 5"/>
                <wp:cNvGraphicFramePr/>
                <a:graphic xmlns:a="http://schemas.openxmlformats.org/drawingml/2006/main">
                  <a:graphicData uri="http://schemas.microsoft.com/office/word/2010/wordprocessingShape">
                    <wps:wsp>
                      <wps:cNvSpPr txBox="1"/>
                      <wps:spPr>
                        <a:xfrm>
                          <a:off x="0" y="0"/>
                          <a:ext cx="5372100" cy="3295650"/>
                        </a:xfrm>
                        <a:prstGeom prst="rect">
                          <a:avLst/>
                        </a:prstGeom>
                        <a:solidFill>
                          <a:schemeClr val="lt1"/>
                        </a:solidFill>
                        <a:ln w="6350">
                          <a:solidFill>
                            <a:prstClr val="black"/>
                          </a:solidFill>
                        </a:ln>
                      </wps:spPr>
                      <wps:txbx>
                        <w:txbxContent>
                          <w:p w:rsidR="00E10665" w:rsidRPr="00BD0CA8" w:rsidRDefault="00E10665" w:rsidP="00E10665">
                            <w:pPr>
                              <w:rPr>
                                <w:rFonts w:ascii="游ゴシック" w:eastAsia="游ゴシック" w:hAnsi="游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6D63439" id="テキスト ボックス 5" o:spid="_x0000_s1032" type="#_x0000_t202" style="position:absolute;margin-left:0;margin-top:17.75pt;width:423pt;height:259.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" fillcolor="white [3201]" strokeweight=".5pt">
                <v:textbox>
                  <w:txbxContent>
                    <w:p w:rsidR="00E10665" w:rsidRPr="00BD0CA8" w:rsidRDefault="00E10665" w:rsidP="00E10665">
                      <w:pPr>
                        <w:rPr>
                          <w:rFonts w:ascii="游ゴシック" w:eastAsia="游ゴシック" w:hAnsi="游ゴシック"/>
                        </w:rPr>
                      </w:pPr>
                      <w:bookmarkStart w:id="1" w:name="_GoBack"/>
                      <w:bookmarkEnd w:id="1"/>
                    </w:p>
                  </w:txbxContent>
                </v:textbox>
                <w10:wrap anchorx="margin"/>
              </v:shape>
            </w:pict>
          </mc:Fallback>
        </mc:AlternateContent>
      </w:r>
      <w:r w:rsidRPr="00BE7039">
        <w:rPr>
          <w:rFonts w:ascii="Arial" w:hAnsi="Arial" w:cs="Arial" w:hint="eastAsia"/>
          <w:b/>
          <w:color w:val="222222"/>
          <w:shd w:val="clear" w:color="auto" w:fill="FFFFFF"/>
        </w:rPr>
        <w:t>6.</w:t>
      </w:r>
      <w:r w:rsidRPr="00BE7039">
        <w:rPr>
          <w:rFonts w:ascii="游ゴシック" w:eastAsia="游ゴシック" w:hAnsi="游ゴシック" w:cs="Arial" w:hint="eastAsia"/>
          <w:b/>
          <w:color w:val="222222"/>
          <w:shd w:val="clear" w:color="auto" w:fill="FFFFFF"/>
        </w:rPr>
        <w:t xml:space="preserve"> </w:t>
      </w:r>
      <w:r w:rsidRPr="00BE7039">
        <w:rPr>
          <w:rFonts w:ascii="游ゴシック" w:eastAsia="游ゴシック" w:hAnsi="游ゴシック" w:cs="Arial"/>
          <w:b/>
          <w:color w:val="222222"/>
          <w:shd w:val="clear" w:color="auto" w:fill="FFFFFF"/>
        </w:rPr>
        <w:t>府内への事業性および波及効果（販路・税収・府民への啓発等）</w:t>
      </w:r>
    </w:p>
    <w:p w:rsidR="00E10665" w:rsidRPr="00E10665" w:rsidRDefault="00E10665" w:rsidP="00E10665">
      <w:pPr>
        <w:jc w:val="left"/>
        <w:rPr>
          <w:rFonts w:ascii="游ゴシック" w:eastAsia="游ゴシック" w:hAnsi="游ゴシック" w:cs="Arial"/>
          <w:color w:val="222222"/>
          <w:shd w:val="clear" w:color="auto" w:fill="FFFFFF"/>
        </w:rPr>
      </w:pPr>
    </w:p>
    <w:p w:rsidR="00E10665" w:rsidRPr="00E10665" w:rsidRDefault="00E10665" w:rsidP="00E10665">
      <w:pPr>
        <w:jc w:val="left"/>
        <w:rPr>
          <w:rFonts w:ascii="游ゴシック" w:eastAsia="游ゴシック" w:hAnsi="游ゴシック" w:cs="Arial"/>
          <w:color w:val="222222"/>
          <w:shd w:val="clear" w:color="auto" w:fill="FFFFFF"/>
        </w:rPr>
      </w:pPr>
    </w:p>
    <w:p w:rsidR="00E10665" w:rsidRPr="00E10665" w:rsidRDefault="00E10665" w:rsidP="00E10665">
      <w:pPr>
        <w:jc w:val="left"/>
        <w:rPr>
          <w:rFonts w:ascii="游ゴシック" w:eastAsia="游ゴシック" w:hAnsi="游ゴシック" w:cs="Arial"/>
          <w:color w:val="222222"/>
          <w:shd w:val="clear" w:color="auto" w:fill="FFFFFF"/>
        </w:rPr>
      </w:pPr>
    </w:p>
    <w:p w:rsidR="00E10665" w:rsidRPr="00E10665" w:rsidRDefault="00E10665" w:rsidP="00E10665">
      <w:pPr>
        <w:jc w:val="left"/>
        <w:rPr>
          <w:rFonts w:ascii="游ゴシック" w:eastAsia="游ゴシック" w:hAnsi="游ゴシック" w:cs="Arial"/>
          <w:color w:val="222222"/>
          <w:shd w:val="clear" w:color="auto" w:fill="FFFFFF"/>
        </w:rPr>
      </w:pPr>
    </w:p>
    <w:p w:rsidR="00E10665" w:rsidRPr="00E10665" w:rsidRDefault="00E10665" w:rsidP="00E10665">
      <w:pPr>
        <w:jc w:val="left"/>
        <w:rPr>
          <w:rFonts w:ascii="游ゴシック" w:eastAsia="游ゴシック" w:hAnsi="游ゴシック" w:cs="Arial"/>
          <w:color w:val="222222"/>
          <w:shd w:val="clear" w:color="auto" w:fill="FFFFFF"/>
        </w:rPr>
      </w:pPr>
    </w:p>
    <w:p w:rsidR="00E10665" w:rsidRPr="00E10665" w:rsidRDefault="00E10665" w:rsidP="00E10665">
      <w:pPr>
        <w:jc w:val="left"/>
        <w:rPr>
          <w:rFonts w:ascii="游ゴシック" w:eastAsia="游ゴシック" w:hAnsi="游ゴシック" w:cs="Arial"/>
          <w:color w:val="222222"/>
          <w:shd w:val="clear" w:color="auto" w:fill="FFFFFF"/>
        </w:rPr>
      </w:pPr>
    </w:p>
    <w:p w:rsidR="00E10665" w:rsidRPr="00E10665" w:rsidRDefault="00E10665" w:rsidP="00E10665">
      <w:pPr>
        <w:jc w:val="left"/>
        <w:rPr>
          <w:rFonts w:ascii="游ゴシック" w:eastAsia="游ゴシック" w:hAnsi="游ゴシック" w:cs="Arial"/>
          <w:color w:val="222222"/>
        </w:rPr>
      </w:pPr>
    </w:p>
    <w:p w:rsidR="00E10665" w:rsidRPr="00E10665" w:rsidRDefault="00E10665" w:rsidP="00E10665">
      <w:pPr>
        <w:jc w:val="left"/>
        <w:rPr>
          <w:rFonts w:ascii="游ゴシック" w:eastAsia="游ゴシック" w:hAnsi="游ゴシック" w:cs="Arial"/>
          <w:color w:val="222222"/>
        </w:rPr>
      </w:pPr>
    </w:p>
    <w:p w:rsidR="00E10665" w:rsidRPr="00E10665" w:rsidRDefault="00E10665" w:rsidP="00E10665">
      <w:pPr>
        <w:jc w:val="left"/>
        <w:rPr>
          <w:rFonts w:ascii="游ゴシック" w:eastAsia="游ゴシック" w:hAnsi="游ゴシック" w:cs="Arial"/>
          <w:color w:val="222222"/>
        </w:rPr>
      </w:pPr>
    </w:p>
    <w:p w:rsidR="00E10665" w:rsidRPr="00E10665" w:rsidRDefault="00E10665" w:rsidP="00E10665">
      <w:pPr>
        <w:jc w:val="left"/>
        <w:rPr>
          <w:rFonts w:ascii="游ゴシック" w:eastAsia="游ゴシック" w:hAnsi="游ゴシック" w:cs="Arial"/>
          <w:color w:val="222222"/>
        </w:rPr>
      </w:pPr>
    </w:p>
    <w:p w:rsidR="00E10665" w:rsidRPr="00E10665" w:rsidRDefault="00E10665" w:rsidP="00E10665">
      <w:pPr>
        <w:jc w:val="left"/>
        <w:rPr>
          <w:rFonts w:ascii="游ゴシック" w:eastAsia="游ゴシック" w:hAnsi="游ゴシック" w:cs="Arial"/>
          <w:color w:val="222222"/>
        </w:rPr>
      </w:pPr>
    </w:p>
    <w:p w:rsidR="00E10665" w:rsidRPr="00E10665" w:rsidRDefault="00E10665" w:rsidP="00E10665">
      <w:pPr>
        <w:jc w:val="left"/>
        <w:rPr>
          <w:rFonts w:ascii="游ゴシック" w:eastAsia="游ゴシック" w:hAnsi="游ゴシック" w:cs="Arial"/>
          <w:color w:val="222222"/>
        </w:rPr>
      </w:pPr>
    </w:p>
    <w:p w:rsidR="00E10665" w:rsidRPr="00E10665" w:rsidRDefault="00E10665" w:rsidP="00E10665">
      <w:pPr>
        <w:jc w:val="left"/>
        <w:rPr>
          <w:rFonts w:ascii="游ゴシック" w:eastAsia="游ゴシック" w:hAnsi="游ゴシック" w:cs="Arial"/>
          <w:color w:val="222222"/>
        </w:rPr>
      </w:pPr>
    </w:p>
    <w:p w:rsidR="00E10665" w:rsidRPr="00E10665" w:rsidRDefault="00E10665" w:rsidP="00E10665">
      <w:pPr>
        <w:jc w:val="left"/>
        <w:rPr>
          <w:rFonts w:ascii="游ゴシック" w:eastAsia="游ゴシック" w:hAnsi="游ゴシック" w:cs="Arial"/>
          <w:color w:val="222222"/>
        </w:rPr>
      </w:pPr>
    </w:p>
    <w:p w:rsidR="00E10665" w:rsidRPr="00E10665" w:rsidRDefault="00E10665" w:rsidP="00E10665">
      <w:pPr>
        <w:jc w:val="left"/>
        <w:rPr>
          <w:rFonts w:ascii="游ゴシック" w:eastAsia="游ゴシック" w:hAnsi="游ゴシック" w:cs="Arial"/>
          <w:color w:val="222222"/>
        </w:rPr>
      </w:pPr>
    </w:p>
    <w:p w:rsidR="00E10665" w:rsidRPr="00BE7039" w:rsidRDefault="00E10665" w:rsidP="00E10665">
      <w:pPr>
        <w:jc w:val="left"/>
        <w:rPr>
          <w:rFonts w:ascii="游ゴシック" w:eastAsia="游ゴシック" w:hAnsi="游ゴシック" w:cs="Arial"/>
          <w:b/>
          <w:color w:val="222222"/>
          <w:shd w:val="clear" w:color="auto" w:fill="FFFFFF"/>
        </w:rPr>
      </w:pPr>
      <w:r w:rsidRPr="00BE7039">
        <w:rPr>
          <w:rFonts w:ascii="游ゴシック" w:eastAsia="游ゴシック" w:hAnsi="游ゴシック" w:cs="Arial"/>
          <w:b/>
          <w:color w:val="222222"/>
        </w:rPr>
        <w:br/>
      </w:r>
      <w:r w:rsidRPr="00BE7039">
        <w:rPr>
          <w:rFonts w:ascii="游ゴシック" w:eastAsia="游ゴシック" w:hAnsi="游ゴシック" w:cs="Arial"/>
          <w:b/>
          <w:color w:val="222222"/>
          <w:shd w:val="clear" w:color="auto" w:fill="FFFFFF"/>
        </w:rPr>
        <w:t>7. 今回参加のスポンザーへのアピールポイント</w:t>
      </w:r>
    </w:p>
    <w:p w:rsidR="00E10665" w:rsidRDefault="00E10665" w:rsidP="00E10665">
      <w:pPr>
        <w:jc w:val="left"/>
        <w:rPr>
          <w:rFonts w:ascii="游ゴシック" w:eastAsia="游ゴシック" w:hAnsi="游ゴシック" w:cs="Arial"/>
          <w:color w:val="222222"/>
          <w:shd w:val="clear" w:color="auto" w:fill="FFFFFF"/>
        </w:rPr>
      </w:pPr>
      <w:r>
        <w:rPr>
          <w:rFonts w:ascii="游ゴシック" w:eastAsia="游ゴシック" w:hAnsi="游ゴシック"/>
          <w:noProof/>
        </w:rPr>
        <mc:AlternateContent>
          <mc:Choice Requires="wps">
            <w:drawing>
              <wp:anchor distT="0" distB="0" distL="114300" distR="114300" simplePos="0" relativeHeight="251673600" behindDoc="0" locked="0" layoutInCell="1" allowOverlap="1" wp14:anchorId="4D4D9BEE" wp14:editId="3563DE3E">
                <wp:simplePos x="0" y="0"/>
                <wp:positionH relativeFrom="margin">
                  <wp:align>right</wp:align>
                </wp:positionH>
                <wp:positionV relativeFrom="paragraph">
                  <wp:posOffset>6350</wp:posOffset>
                </wp:positionV>
                <wp:extent cx="5372100" cy="3295650"/>
                <wp:effectExtent l="0" t="0" r="19050" b="19050"/>
                <wp:wrapNone/>
                <wp:docPr id="9" name="テキスト ボックス 9"/>
                <wp:cNvGraphicFramePr/>
                <a:graphic xmlns:a="http://schemas.openxmlformats.org/drawingml/2006/main">
                  <a:graphicData uri="http://schemas.microsoft.com/office/word/2010/wordprocessingShape">
                    <wps:wsp>
                      <wps:cNvSpPr txBox="1"/>
                      <wps:spPr>
                        <a:xfrm>
                          <a:off x="0" y="0"/>
                          <a:ext cx="5372100" cy="3295650"/>
                        </a:xfrm>
                        <a:prstGeom prst="rect">
                          <a:avLst/>
                        </a:prstGeom>
                        <a:solidFill>
                          <a:schemeClr val="lt1"/>
                        </a:solidFill>
                        <a:ln w="6350">
                          <a:solidFill>
                            <a:prstClr val="black"/>
                          </a:solidFill>
                        </a:ln>
                      </wps:spPr>
                      <wps:txbx>
                        <w:txbxContent>
                          <w:p w:rsidR="00E10665" w:rsidRPr="00BD0CA8" w:rsidRDefault="00E10665" w:rsidP="00E10665">
                            <w:pPr>
                              <w:rPr>
                                <w:rFonts w:ascii="游ゴシック" w:eastAsia="游ゴシック" w:hAnsi="游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D4D9BEE" id="テキスト ボックス 9" o:spid="_x0000_s1033" type="#_x0000_t202" style="position:absolute;margin-left:371.8pt;margin-top:.5pt;width:423pt;height:259.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" fillcolor="white [3201]" strokeweight=".5pt">
                <v:textbox>
                  <w:txbxContent>
                    <w:p w:rsidR="00E10665" w:rsidRPr="00BD0CA8" w:rsidRDefault="00E10665" w:rsidP="00E10665">
                      <w:pPr>
                        <w:rPr>
                          <w:rFonts w:ascii="游ゴシック" w:eastAsia="游ゴシック" w:hAnsi="游ゴシック"/>
                        </w:rPr>
                      </w:pPr>
                    </w:p>
                  </w:txbxContent>
                </v:textbox>
                <w10:wrap anchorx="margin"/>
              </v:shape>
            </w:pict>
          </mc:Fallback>
        </mc:AlternateContent>
      </w:r>
    </w:p>
    <w:p w:rsidR="00E10665" w:rsidRDefault="00E10665" w:rsidP="00E10665">
      <w:pPr>
        <w:jc w:val="left"/>
        <w:rPr>
          <w:rFonts w:ascii="游ゴシック" w:eastAsia="游ゴシック" w:hAnsi="游ゴシック" w:cs="Arial"/>
          <w:color w:val="222222"/>
          <w:shd w:val="clear" w:color="auto" w:fill="FFFFFF"/>
        </w:rPr>
      </w:pPr>
    </w:p>
    <w:p w:rsidR="00E10665" w:rsidRPr="00E10665" w:rsidRDefault="00E10665" w:rsidP="00E10665">
      <w:pPr>
        <w:jc w:val="left"/>
        <w:rPr>
          <w:rFonts w:ascii="游ゴシック" w:eastAsia="游ゴシック" w:hAnsi="游ゴシック"/>
          <w:b/>
        </w:rPr>
      </w:pPr>
    </w:p>
    <w:p w:rsidR="00E10665" w:rsidRDefault="00E10665" w:rsidP="00BD0CA8">
      <w:pPr>
        <w:jc w:val="center"/>
        <w:rPr>
          <w:rFonts w:ascii="游ゴシック" w:eastAsia="游ゴシック" w:hAnsi="游ゴシック"/>
          <w:b/>
        </w:rPr>
      </w:pPr>
    </w:p>
    <w:p w:rsidR="00E10665" w:rsidRDefault="00E10665" w:rsidP="00BD0CA8">
      <w:pPr>
        <w:jc w:val="center"/>
        <w:rPr>
          <w:rFonts w:ascii="游ゴシック" w:eastAsia="游ゴシック" w:hAnsi="游ゴシック"/>
          <w:b/>
        </w:rPr>
      </w:pPr>
    </w:p>
    <w:p w:rsidR="00E10665" w:rsidRDefault="00E10665" w:rsidP="00BD0CA8">
      <w:pPr>
        <w:jc w:val="center"/>
        <w:rPr>
          <w:rFonts w:ascii="游ゴシック" w:eastAsia="游ゴシック" w:hAnsi="游ゴシック"/>
          <w:b/>
        </w:rPr>
      </w:pPr>
    </w:p>
    <w:p w:rsidR="00E10665" w:rsidRDefault="00E10665" w:rsidP="00BD0CA8">
      <w:pPr>
        <w:jc w:val="center"/>
        <w:rPr>
          <w:rFonts w:ascii="游ゴシック" w:eastAsia="游ゴシック" w:hAnsi="游ゴシック"/>
          <w:b/>
        </w:rPr>
      </w:pPr>
    </w:p>
    <w:p w:rsidR="00E10665" w:rsidRDefault="00E10665" w:rsidP="00BD0CA8">
      <w:pPr>
        <w:jc w:val="center"/>
        <w:rPr>
          <w:rFonts w:ascii="游ゴシック" w:eastAsia="游ゴシック" w:hAnsi="游ゴシック"/>
          <w:b/>
        </w:rPr>
      </w:pPr>
    </w:p>
    <w:p w:rsidR="00E10665" w:rsidRDefault="00E10665" w:rsidP="00BD0CA8">
      <w:pPr>
        <w:jc w:val="center"/>
        <w:rPr>
          <w:rFonts w:ascii="游ゴシック" w:eastAsia="游ゴシック" w:hAnsi="游ゴシック"/>
          <w:b/>
        </w:rPr>
      </w:pPr>
    </w:p>
    <w:p w:rsidR="00E10665" w:rsidRDefault="00E10665" w:rsidP="00BD0CA8">
      <w:pPr>
        <w:jc w:val="center"/>
        <w:rPr>
          <w:rFonts w:ascii="游ゴシック" w:eastAsia="游ゴシック" w:hAnsi="游ゴシック"/>
          <w:b/>
        </w:rPr>
      </w:pPr>
    </w:p>
    <w:p w:rsidR="00E10665" w:rsidRDefault="00E10665" w:rsidP="00BD0CA8">
      <w:pPr>
        <w:jc w:val="center"/>
        <w:rPr>
          <w:rFonts w:ascii="游ゴシック" w:eastAsia="游ゴシック" w:hAnsi="游ゴシック"/>
          <w:b/>
        </w:rPr>
      </w:pPr>
    </w:p>
    <w:p w:rsidR="00E10665" w:rsidRDefault="00E10665" w:rsidP="00BD0CA8">
      <w:pPr>
        <w:jc w:val="center"/>
        <w:rPr>
          <w:rFonts w:ascii="游ゴシック" w:eastAsia="游ゴシック" w:hAnsi="游ゴシック"/>
          <w:b/>
        </w:rPr>
      </w:pPr>
    </w:p>
    <w:p w:rsidR="00E10665" w:rsidRDefault="00E10665" w:rsidP="00BD0CA8">
      <w:pPr>
        <w:jc w:val="center"/>
        <w:rPr>
          <w:rFonts w:ascii="游ゴシック" w:eastAsia="游ゴシック" w:hAnsi="游ゴシック"/>
          <w:b/>
        </w:rPr>
      </w:pPr>
    </w:p>
    <w:p w:rsidR="00E10665" w:rsidRDefault="00E10665" w:rsidP="00BD0CA8">
      <w:pPr>
        <w:jc w:val="center"/>
        <w:rPr>
          <w:rFonts w:ascii="游ゴシック" w:eastAsia="游ゴシック" w:hAnsi="游ゴシック"/>
          <w:b/>
        </w:rPr>
      </w:pPr>
    </w:p>
    <w:p w:rsidR="00E10665" w:rsidRDefault="00E10665" w:rsidP="00E10665">
      <w:pPr>
        <w:rPr>
          <w:rFonts w:ascii="游ゴシック" w:eastAsia="游ゴシック" w:hAnsi="游ゴシック"/>
          <w:b/>
        </w:rPr>
      </w:pPr>
    </w:p>
    <w:p w:rsidR="00BD0CA8" w:rsidRPr="00BD0CA8" w:rsidRDefault="00BD0CA8" w:rsidP="00BD0CA8">
      <w:pPr>
        <w:jc w:val="center"/>
        <w:rPr>
          <w:rFonts w:ascii="游ゴシック" w:eastAsia="游ゴシック" w:hAnsi="游ゴシック"/>
          <w:b/>
        </w:rPr>
      </w:pPr>
      <w:r>
        <w:rPr>
          <w:rFonts w:ascii="游ゴシック" w:eastAsia="游ゴシック" w:hAnsi="游ゴシック" w:hint="eastAsia"/>
          <w:b/>
        </w:rPr>
        <w:t>締め切り：</w:t>
      </w:r>
      <w:r w:rsidRPr="00BD0CA8">
        <w:rPr>
          <w:rFonts w:ascii="游ゴシック" w:eastAsia="游ゴシック" w:hAnsi="游ゴシック" w:hint="eastAsia"/>
          <w:b/>
          <w:color w:val="FF0000"/>
        </w:rPr>
        <w:t>2019年7月</w:t>
      </w:r>
      <w:r w:rsidR="00E10665">
        <w:rPr>
          <w:rFonts w:ascii="游ゴシック" w:eastAsia="游ゴシック" w:hAnsi="游ゴシック" w:hint="eastAsia"/>
          <w:b/>
          <w:color w:val="FF0000"/>
        </w:rPr>
        <w:t>1</w:t>
      </w:r>
      <w:r w:rsidR="00E10665">
        <w:rPr>
          <w:rFonts w:ascii="游ゴシック" w:eastAsia="游ゴシック" w:hAnsi="游ゴシック"/>
          <w:b/>
          <w:color w:val="FF0000"/>
        </w:rPr>
        <w:t>7</w:t>
      </w:r>
      <w:r w:rsidR="00E10665">
        <w:rPr>
          <w:rFonts w:ascii="游ゴシック" w:eastAsia="游ゴシック" w:hAnsi="游ゴシック" w:hint="eastAsia"/>
          <w:b/>
          <w:color w:val="FF0000"/>
        </w:rPr>
        <w:t>日（水</w:t>
      </w:r>
      <w:r w:rsidRPr="00BD0CA8">
        <w:rPr>
          <w:rFonts w:ascii="游ゴシック" w:eastAsia="游ゴシック" w:hAnsi="游ゴシック" w:hint="eastAsia"/>
          <w:b/>
          <w:color w:val="FF0000"/>
        </w:rPr>
        <w:t xml:space="preserve">）　</w:t>
      </w:r>
      <w:r w:rsidR="00E10665">
        <w:rPr>
          <w:rFonts w:ascii="游ゴシック" w:eastAsia="游ゴシック" w:hAnsi="游ゴシック" w:hint="eastAsia"/>
          <w:b/>
          <w:color w:val="FF0000"/>
        </w:rPr>
        <w:t>17:</w:t>
      </w:r>
      <w:r w:rsidR="00E10665">
        <w:rPr>
          <w:rFonts w:ascii="游ゴシック" w:eastAsia="游ゴシック" w:hAnsi="游ゴシック"/>
          <w:b/>
          <w:color w:val="FF0000"/>
        </w:rPr>
        <w:t>00</w:t>
      </w:r>
      <w:r w:rsidRPr="00BD0CA8">
        <w:rPr>
          <w:rFonts w:ascii="游ゴシック" w:eastAsia="游ゴシック" w:hAnsi="游ゴシック" w:hint="eastAsia"/>
          <w:b/>
          <w:color w:val="FF0000"/>
        </w:rPr>
        <w:t>【日本時間】まで</w:t>
      </w:r>
    </w:p>
    <w:p w:rsidR="00E10665" w:rsidRDefault="00BD0CA8" w:rsidP="00E10665">
      <w:pPr>
        <w:jc w:val="center"/>
        <w:rPr>
          <w:rFonts w:ascii="游ゴシック" w:eastAsia="游ゴシック" w:hAnsi="游ゴシック"/>
          <w:sz w:val="16"/>
        </w:rPr>
      </w:pPr>
      <w:r w:rsidRPr="00BD0CA8">
        <w:rPr>
          <w:rFonts w:ascii="游ゴシック" w:eastAsia="游ゴシック" w:hAnsi="游ゴシック" w:hint="eastAsia"/>
          <w:sz w:val="16"/>
        </w:rPr>
        <w:t>本フォーマットに記入の上、Osaka SDGs Business Meet-Up事務局（big@icnet.co.jp）までお送りください。</w:t>
      </w:r>
    </w:p>
    <w:p w:rsidR="00BD0CA8" w:rsidRPr="00BD0CA8" w:rsidRDefault="00E10665" w:rsidP="00BD0CA8">
      <w:pPr>
        <w:jc w:val="center"/>
        <w:rPr>
          <w:rFonts w:ascii="游ゴシック" w:eastAsia="游ゴシック" w:hAnsi="游ゴシック"/>
          <w:sz w:val="16"/>
        </w:rPr>
      </w:pPr>
      <w:r>
        <w:rPr>
          <w:rFonts w:ascii="游ゴシック" w:eastAsia="游ゴシック" w:hAnsi="游ゴシック" w:hint="eastAsia"/>
          <w:sz w:val="16"/>
        </w:rPr>
        <w:t>ピッチ参加の可否については、7月19日（金）までにお知らせいたします。</w:t>
      </w:r>
    </w:p>
    <w:sectPr w:rsidR="00BD0CA8" w:rsidRPr="00BD0CA8">
      <w:headerReference w:type="default" r:id="rId7"/>
      <w:footerReference w:type="default" r:id="rId8"/>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2CFD" w:rsidRDefault="00472CFD" w:rsidP="00E10665">
      <w:r>
        <w:separator/>
      </w:r>
    </w:p>
  </w:endnote>
  <w:endnote w:type="continuationSeparator" w:id="0">
    <w:p w:rsidR="00472CFD" w:rsidRDefault="00472CFD" w:rsidP="00E1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メイリオ">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6058964"/>
      <w:docPartObj>
        <w:docPartGallery w:val="Page Numbers (Bottom of Page)"/>
        <w:docPartUnique/>
      </w:docPartObj>
    </w:sdtPr>
    <w:sdtEndPr/>
    <w:sdtContent>
      <w:p w:rsidR="00E10665" w:rsidRDefault="00E10665">
        <w:pPr>
          <w:pStyle w:val="a5"/>
          <w:jc w:val="center"/>
        </w:pPr>
        <w:r>
          <w:fldChar w:fldCharType="begin"/>
        </w:r>
        <w:r>
          <w:instrText>PAGE   \* MERGEFORMAT</w:instrText>
        </w:r>
        <w:r>
          <w:fldChar w:fldCharType="separate"/>
        </w:r>
        <w:r w:rsidR="00953F3A" w:rsidRPr="00953F3A">
          <w:rPr>
            <w:noProof/>
            <w:lang w:val="ja-JP"/>
          </w:rPr>
          <w:t>2</w:t>
        </w:r>
        <w:r>
          <w:fldChar w:fldCharType="end"/>
        </w:r>
      </w:p>
    </w:sdtContent>
  </w:sdt>
  <w:p w:rsidR="00E10665" w:rsidRDefault="00E1066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2CFD" w:rsidRDefault="00472CFD" w:rsidP="00E10665">
      <w:r>
        <w:separator/>
      </w:r>
    </w:p>
  </w:footnote>
  <w:footnote w:type="continuationSeparator" w:id="0">
    <w:p w:rsidR="00472CFD" w:rsidRDefault="00472CFD" w:rsidP="00E106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665" w:rsidRDefault="00E10665">
    <w:pPr>
      <w:pStyle w:val="a3"/>
    </w:pPr>
    <w:r>
      <w:rPr>
        <w:noProof/>
      </w:rPr>
      <w:drawing>
        <wp:inline distT="0" distB="0" distL="0" distR="0" wp14:anchorId="08D422B5" wp14:editId="4D441D46">
          <wp:extent cx="1670050" cy="485679"/>
          <wp:effectExtent l="0" t="0" r="635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23277" t="11466" r="57314" b="81479"/>
                  <a:stretch/>
                </pic:blipFill>
                <pic:spPr bwMode="auto">
                  <a:xfrm>
                    <a:off x="0" y="0"/>
                    <a:ext cx="1676886" cy="487667"/>
                  </a:xfrm>
                  <a:prstGeom prst="rect">
                    <a:avLst/>
                  </a:prstGeom>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7BFF"/>
    <w:rsid w:val="00217335"/>
    <w:rsid w:val="00467BFF"/>
    <w:rsid w:val="00472CFD"/>
    <w:rsid w:val="006D0D93"/>
    <w:rsid w:val="00726099"/>
    <w:rsid w:val="00846843"/>
    <w:rsid w:val="008F05C0"/>
    <w:rsid w:val="00953F3A"/>
    <w:rsid w:val="00A91DE8"/>
    <w:rsid w:val="00BD0CA8"/>
    <w:rsid w:val="00BE1B65"/>
    <w:rsid w:val="00BE7039"/>
    <w:rsid w:val="00E10665"/>
    <w:rsid w:val="00EB0D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F097631B-95EC-4F39-9F5F-79305E694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メイリオ" w:eastAsia="メイリオ" w:hAnsi="メイリオ" w:cstheme="minorBidi"/>
        <w:kern w:val="2"/>
        <w:sz w:val="18"/>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10665"/>
    <w:pPr>
      <w:tabs>
        <w:tab w:val="center" w:pos="4252"/>
        <w:tab w:val="right" w:pos="8504"/>
      </w:tabs>
      <w:snapToGrid w:val="0"/>
    </w:pPr>
  </w:style>
  <w:style w:type="character" w:customStyle="1" w:styleId="a4">
    <w:name w:val="ヘッダー (文字)"/>
    <w:basedOn w:val="a0"/>
    <w:link w:val="a3"/>
    <w:uiPriority w:val="99"/>
    <w:rsid w:val="00E10665"/>
  </w:style>
  <w:style w:type="paragraph" w:styleId="a5">
    <w:name w:val="footer"/>
    <w:basedOn w:val="a"/>
    <w:link w:val="a6"/>
    <w:uiPriority w:val="99"/>
    <w:unhideWhenUsed/>
    <w:rsid w:val="00E10665"/>
    <w:pPr>
      <w:tabs>
        <w:tab w:val="center" w:pos="4252"/>
        <w:tab w:val="right" w:pos="8504"/>
      </w:tabs>
      <w:snapToGrid w:val="0"/>
    </w:pPr>
  </w:style>
  <w:style w:type="character" w:customStyle="1" w:styleId="a6">
    <w:name w:val="フッター (文字)"/>
    <w:basedOn w:val="a0"/>
    <w:link w:val="a5"/>
    <w:uiPriority w:val="99"/>
    <w:rsid w:val="00E106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228514-BAE9-4EBA-A3B6-C41ED2AF5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127</Words>
  <Characters>728</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山中 裕太 Y.Y.</dc:creator>
  <cp:keywords/>
  <dc:description/>
  <cp:lastModifiedBy>山中裕太</cp:lastModifiedBy>
  <cp:revision>2</cp:revision>
  <dcterms:created xsi:type="dcterms:W3CDTF">2019-06-19T02:55:00Z</dcterms:created>
  <dcterms:modified xsi:type="dcterms:W3CDTF">2019-06-19T02:55:00Z</dcterms:modified>
</cp:coreProperties>
</file>